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9126" w14:textId="77777777" w:rsidR="000B46D0" w:rsidRPr="00650E4B" w:rsidRDefault="00445092" w:rsidP="000B46D0">
      <w:pPr>
        <w:pStyle w:val="Title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GP</w:t>
      </w:r>
      <w:r w:rsidR="007122F5">
        <w:rPr>
          <w:b/>
          <w:sz w:val="24"/>
          <w:szCs w:val="24"/>
          <w:lang w:val="en-US"/>
        </w:rPr>
        <w:t>635</w:t>
      </w:r>
      <w:r w:rsidR="003D20E3">
        <w:rPr>
          <w:b/>
          <w:sz w:val="24"/>
          <w:szCs w:val="24"/>
          <w:lang w:val="en-US"/>
        </w:rPr>
        <w:t>HS</w:t>
      </w:r>
      <w:r w:rsidR="002F7AFB">
        <w:rPr>
          <w:b/>
          <w:sz w:val="24"/>
          <w:szCs w:val="24"/>
          <w:lang w:val="en-US"/>
        </w:rPr>
        <w:t>GH</w:t>
      </w:r>
      <w:r w:rsidR="00CC2B85">
        <w:rPr>
          <w:b/>
          <w:sz w:val="24"/>
          <w:szCs w:val="24"/>
          <w:lang w:val="en-US"/>
        </w:rPr>
        <w:t>PL</w:t>
      </w:r>
      <w:r w:rsidR="005E02D3">
        <w:rPr>
          <w:b/>
          <w:sz w:val="24"/>
          <w:szCs w:val="24"/>
        </w:rPr>
        <w:t xml:space="preserve"> </w:t>
      </w:r>
      <w:r w:rsidR="002F7AFB">
        <w:rPr>
          <w:b/>
          <w:sz w:val="24"/>
          <w:szCs w:val="24"/>
          <w:lang w:val="en-US"/>
        </w:rPr>
        <w:t>Gooseneck Hydraulically Hinged</w:t>
      </w:r>
      <w:r w:rsidR="00DE21A5">
        <w:rPr>
          <w:b/>
          <w:sz w:val="24"/>
          <w:szCs w:val="24"/>
          <w:lang w:val="en-US"/>
        </w:rPr>
        <w:t xml:space="preserve"> </w:t>
      </w:r>
      <w:r w:rsidR="003D20E3">
        <w:rPr>
          <w:b/>
          <w:sz w:val="24"/>
          <w:szCs w:val="24"/>
          <w:lang w:val="en-US"/>
        </w:rPr>
        <w:t>High School</w:t>
      </w:r>
      <w:r w:rsidR="006F18E6">
        <w:rPr>
          <w:b/>
          <w:sz w:val="24"/>
          <w:szCs w:val="24"/>
          <w:lang w:val="en-US"/>
        </w:rPr>
        <w:t xml:space="preserve"> </w:t>
      </w:r>
      <w:r w:rsidR="00CC2B85">
        <w:rPr>
          <w:b/>
          <w:sz w:val="24"/>
          <w:szCs w:val="24"/>
          <w:lang w:val="en-US"/>
        </w:rPr>
        <w:t xml:space="preserve">Plate Mount </w:t>
      </w:r>
      <w:r>
        <w:rPr>
          <w:b/>
          <w:sz w:val="24"/>
          <w:szCs w:val="24"/>
        </w:rPr>
        <w:t>Football</w:t>
      </w:r>
      <w:r w:rsidR="005E02D3">
        <w:rPr>
          <w:b/>
          <w:sz w:val="24"/>
          <w:szCs w:val="24"/>
        </w:rPr>
        <w:t xml:space="preserve"> Goal Post</w:t>
      </w:r>
      <w:r w:rsidR="007122F5">
        <w:rPr>
          <w:b/>
          <w:sz w:val="24"/>
          <w:szCs w:val="24"/>
          <w:lang w:val="en-US"/>
        </w:rPr>
        <w:t>s</w:t>
      </w:r>
      <w:r w:rsidR="00650E4B">
        <w:rPr>
          <w:b/>
          <w:sz w:val="24"/>
          <w:szCs w:val="24"/>
          <w:lang w:val="en-US"/>
        </w:rPr>
        <w:t xml:space="preserve"> and Accessories</w:t>
      </w:r>
    </w:p>
    <w:p w14:paraId="32EE174E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7300D427" w14:textId="77777777" w:rsidR="00D52820" w:rsidRDefault="00D52820" w:rsidP="00D52820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33.13 </w:t>
      </w:r>
      <w:r>
        <w:rPr>
          <w:sz w:val="24"/>
        </w:rPr>
        <w:tab/>
      </w:r>
      <w:r>
        <w:rPr>
          <w:sz w:val="24"/>
          <w:lang w:val="en-US"/>
        </w:rPr>
        <w:t xml:space="preserve">Athletic Field Equipment - </w:t>
      </w:r>
      <w:r>
        <w:rPr>
          <w:sz w:val="24"/>
        </w:rPr>
        <w:t>Football Field Equipment</w:t>
      </w:r>
    </w:p>
    <w:p w14:paraId="01D7E268" w14:textId="77777777" w:rsidR="00503AC1" w:rsidRDefault="00D52820" w:rsidP="00D52820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647DE">
        <w:rPr>
          <w:b/>
          <w:sz w:val="18"/>
          <w:szCs w:val="18"/>
        </w:rPr>
        <w:t xml:space="preserve">(Formally </w:t>
      </w:r>
      <w:r w:rsidR="001647DE">
        <w:rPr>
          <w:b/>
          <w:sz w:val="18"/>
          <w:szCs w:val="18"/>
          <w:lang w:val="en-US"/>
        </w:rPr>
        <w:t>S</w:t>
      </w:r>
      <w:proofErr w:type="spellStart"/>
      <w:r w:rsidR="00503AC1">
        <w:rPr>
          <w:b/>
          <w:sz w:val="18"/>
          <w:szCs w:val="18"/>
        </w:rPr>
        <w:t>ection</w:t>
      </w:r>
      <w:proofErr w:type="spellEnd"/>
      <w:r w:rsidR="00503AC1">
        <w:rPr>
          <w:b/>
          <w:sz w:val="18"/>
          <w:szCs w:val="18"/>
        </w:rPr>
        <w:t xml:space="preserve"> 11480)</w:t>
      </w:r>
    </w:p>
    <w:p w14:paraId="52155FCF" w14:textId="77777777" w:rsidR="00A73895" w:rsidRDefault="00A73895"/>
    <w:p w14:paraId="1909729A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1A7E45BB" w14:textId="77777777" w:rsidR="00B667DE" w:rsidRPr="00B667DE" w:rsidRDefault="00B667DE">
      <w:pPr>
        <w:pStyle w:val="Subtitle"/>
        <w:rPr>
          <w:u w:val="none"/>
        </w:rPr>
      </w:pPr>
    </w:p>
    <w:p w14:paraId="7945CADB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05842F0B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3B0D79A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0F0118D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3823D9A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526105A6" w14:textId="77777777" w:rsidR="00E133D6" w:rsidRPr="00E133D6" w:rsidRDefault="00E133D6" w:rsidP="00E133D6">
      <w:pPr>
        <w:rPr>
          <w:sz w:val="24"/>
          <w:szCs w:val="24"/>
        </w:rPr>
      </w:pPr>
    </w:p>
    <w:p w14:paraId="6F229D6C" w14:textId="77777777" w:rsidR="00E133D6" w:rsidRPr="00DE21A5" w:rsidRDefault="00445092" w:rsidP="00DE21A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GP</w:t>
      </w:r>
      <w:r w:rsidR="007122F5">
        <w:rPr>
          <w:sz w:val="24"/>
          <w:szCs w:val="24"/>
        </w:rPr>
        <w:t>635</w:t>
      </w:r>
      <w:r w:rsidR="003D20E3">
        <w:rPr>
          <w:sz w:val="24"/>
          <w:szCs w:val="24"/>
        </w:rPr>
        <w:t>HS</w:t>
      </w:r>
      <w:r w:rsidR="002F7AFB">
        <w:rPr>
          <w:sz w:val="24"/>
          <w:szCs w:val="24"/>
        </w:rPr>
        <w:t>GH</w:t>
      </w:r>
      <w:r w:rsidR="00CC2B85">
        <w:rPr>
          <w:sz w:val="24"/>
          <w:szCs w:val="24"/>
        </w:rPr>
        <w:t>PL</w:t>
      </w:r>
      <w:r w:rsidR="002C08B2">
        <w:rPr>
          <w:sz w:val="24"/>
          <w:szCs w:val="24"/>
        </w:rPr>
        <w:t xml:space="preserve"> </w:t>
      </w:r>
      <w:r w:rsidR="002F7AFB">
        <w:rPr>
          <w:sz w:val="24"/>
          <w:szCs w:val="24"/>
        </w:rPr>
        <w:t>Gooseneck Hydraulically Hinged</w:t>
      </w:r>
      <w:r w:rsidR="00DE21A5">
        <w:rPr>
          <w:sz w:val="24"/>
          <w:szCs w:val="24"/>
        </w:rPr>
        <w:t xml:space="preserve"> </w:t>
      </w:r>
      <w:r w:rsidR="003D20E3">
        <w:rPr>
          <w:sz w:val="24"/>
          <w:szCs w:val="24"/>
        </w:rPr>
        <w:t>High School</w:t>
      </w:r>
      <w:r w:rsidR="005E02D3">
        <w:rPr>
          <w:sz w:val="24"/>
          <w:szCs w:val="24"/>
        </w:rPr>
        <w:t xml:space="preserve"> </w:t>
      </w:r>
      <w:r w:rsidR="00CC2B85">
        <w:rPr>
          <w:sz w:val="24"/>
          <w:szCs w:val="24"/>
        </w:rPr>
        <w:t xml:space="preserve">Plate Mount </w:t>
      </w:r>
      <w:r>
        <w:rPr>
          <w:sz w:val="24"/>
          <w:szCs w:val="24"/>
        </w:rPr>
        <w:t>Football Go</w:t>
      </w:r>
      <w:r w:rsidR="00DE21A5">
        <w:rPr>
          <w:sz w:val="24"/>
          <w:szCs w:val="24"/>
        </w:rPr>
        <w:t>al</w:t>
      </w:r>
      <w:r w:rsidR="002F7AFB">
        <w:rPr>
          <w:sz w:val="24"/>
          <w:szCs w:val="24"/>
        </w:rPr>
        <w:t xml:space="preserve"> </w:t>
      </w:r>
      <w:r w:rsidRPr="00DE21A5">
        <w:rPr>
          <w:sz w:val="24"/>
          <w:szCs w:val="24"/>
        </w:rPr>
        <w:t>Posts</w:t>
      </w:r>
      <w:r w:rsidR="00DE21A5">
        <w:rPr>
          <w:sz w:val="24"/>
          <w:szCs w:val="24"/>
        </w:rPr>
        <w:t xml:space="preserve"> and </w:t>
      </w:r>
      <w:r w:rsidR="00B47F26" w:rsidRPr="00DE21A5">
        <w:rPr>
          <w:sz w:val="24"/>
          <w:szCs w:val="24"/>
        </w:rPr>
        <w:t>Accessories</w:t>
      </w:r>
    </w:p>
    <w:p w14:paraId="1DFE3C8F" w14:textId="77777777" w:rsidR="00E133D6" w:rsidRPr="00E133D6" w:rsidRDefault="00E133D6" w:rsidP="00E133D6">
      <w:pPr>
        <w:rPr>
          <w:sz w:val="24"/>
          <w:szCs w:val="24"/>
        </w:rPr>
      </w:pPr>
    </w:p>
    <w:p w14:paraId="3D660B66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0ED00C8B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5E7DE4B8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1EBC57D7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3A828349" w14:textId="77777777" w:rsidR="00D52820" w:rsidRDefault="00D52820" w:rsidP="00D52820">
      <w:pPr>
        <w:rPr>
          <w:sz w:val="24"/>
          <w:szCs w:val="24"/>
        </w:rPr>
      </w:pPr>
    </w:p>
    <w:p w14:paraId="3BF3597E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01BD05AD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4B8F7B97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5A851D1C" w14:textId="77777777" w:rsidR="000842F8" w:rsidRDefault="000842F8" w:rsidP="000842F8">
      <w:pPr>
        <w:rPr>
          <w:b/>
          <w:sz w:val="24"/>
          <w:szCs w:val="24"/>
        </w:rPr>
      </w:pPr>
    </w:p>
    <w:p w14:paraId="3FBA9011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7335AE4B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D6C767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7508CF5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6E0784B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317C26CB" w14:textId="77777777" w:rsidR="00E133D6" w:rsidRPr="00E133D6" w:rsidRDefault="00E133D6" w:rsidP="00E133D6">
      <w:pPr>
        <w:rPr>
          <w:sz w:val="24"/>
          <w:szCs w:val="24"/>
        </w:rPr>
      </w:pPr>
    </w:p>
    <w:p w14:paraId="02E91563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42E6300F" w14:textId="77777777" w:rsidR="00F67680" w:rsidRDefault="005E02D3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E133D6" w:rsidRPr="00E133D6">
        <w:rPr>
          <w:sz w:val="24"/>
          <w:szCs w:val="24"/>
        </w:rPr>
        <w:t xml:space="preserve">.  </w:t>
      </w:r>
      <w:r w:rsidR="00CC2B85">
        <w:rPr>
          <w:sz w:val="24"/>
          <w:szCs w:val="24"/>
        </w:rPr>
        <w:t>World Athletics</w:t>
      </w:r>
      <w:r w:rsidR="001647DE">
        <w:rPr>
          <w:sz w:val="24"/>
          <w:szCs w:val="24"/>
        </w:rPr>
        <w:t xml:space="preserve"> (</w:t>
      </w:r>
      <w:r w:rsidR="00CC2B85">
        <w:rPr>
          <w:sz w:val="24"/>
          <w:szCs w:val="24"/>
        </w:rPr>
        <w:t xml:space="preserve">Formerly </w:t>
      </w:r>
      <w:r w:rsidR="001647DE">
        <w:rPr>
          <w:sz w:val="24"/>
          <w:szCs w:val="24"/>
        </w:rPr>
        <w:t>IAAF)</w:t>
      </w:r>
      <w:r w:rsidR="001647DE">
        <w:rPr>
          <w:sz w:val="24"/>
          <w:szCs w:val="24"/>
        </w:rPr>
        <w:tab/>
      </w:r>
    </w:p>
    <w:p w14:paraId="13CE9907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National Collegiate Athletic Association (NCAA)</w:t>
      </w:r>
    </w:p>
    <w:p w14:paraId="77D16965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 National Football League (NFL)</w:t>
      </w:r>
    </w:p>
    <w:p w14:paraId="37C54F50" w14:textId="77777777" w:rsidR="00F67680" w:rsidRDefault="001647DE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F67680">
        <w:rPr>
          <w:sz w:val="24"/>
          <w:szCs w:val="24"/>
        </w:rPr>
        <w:t>.  American Sports Builders Association (ASBA)</w:t>
      </w:r>
    </w:p>
    <w:p w14:paraId="27808136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47DE">
        <w:rPr>
          <w:sz w:val="24"/>
          <w:szCs w:val="24"/>
        </w:rPr>
        <w:t>6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07E9C39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2E0162EE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063D0D98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6F3F3E7B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684CF2B6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6B081E09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lastRenderedPageBreak/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31752B0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77001A1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59F58B7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3BF44D8A" w14:textId="77777777" w:rsidR="00E133D6" w:rsidRPr="00E133D6" w:rsidRDefault="00E133D6" w:rsidP="00E133D6">
      <w:pPr>
        <w:rPr>
          <w:sz w:val="24"/>
          <w:szCs w:val="24"/>
        </w:rPr>
      </w:pPr>
    </w:p>
    <w:p w14:paraId="264F83E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5383BD16" w14:textId="77777777" w:rsidR="00E133D6" w:rsidRPr="00E133D6" w:rsidRDefault="00E133D6" w:rsidP="00E133D6">
      <w:pPr>
        <w:rPr>
          <w:sz w:val="24"/>
          <w:szCs w:val="24"/>
        </w:rPr>
      </w:pPr>
    </w:p>
    <w:p w14:paraId="7FF9C71C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2C58805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5A41987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218248C0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1E2DA07B" w14:textId="77777777" w:rsidR="00E133D6" w:rsidRPr="00E133D6" w:rsidRDefault="00E133D6" w:rsidP="00E133D6">
      <w:pPr>
        <w:rPr>
          <w:sz w:val="24"/>
          <w:szCs w:val="24"/>
        </w:rPr>
      </w:pPr>
    </w:p>
    <w:p w14:paraId="57724109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5535D281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0CD98FB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116ADB5D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2C08B2" w:rsidRPr="002C08B2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 xml:space="preserve"> The Manufacturer</w:t>
      </w:r>
      <w:r w:rsidR="002C08B2">
        <w:rPr>
          <w:sz w:val="24"/>
          <w:szCs w:val="24"/>
        </w:rPr>
        <w:br/>
        <w:t xml:space="preserve">                        shall have a current</w:t>
      </w:r>
      <w:r w:rsidR="002C08B2" w:rsidRPr="00597C17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American Sports Builders Association (ASBA)</w:t>
      </w:r>
      <w:r w:rsidR="002C08B2">
        <w:rPr>
          <w:sz w:val="24"/>
          <w:szCs w:val="24"/>
        </w:rPr>
        <w:br/>
        <w:t xml:space="preserve">                        Supplier Certificate of Distinction designation.</w:t>
      </w:r>
    </w:p>
    <w:p w14:paraId="4B6E32A3" w14:textId="77777777" w:rsidR="00E133D6" w:rsidRPr="00E133D6" w:rsidRDefault="00E133D6" w:rsidP="00E133D6">
      <w:pPr>
        <w:rPr>
          <w:sz w:val="24"/>
          <w:szCs w:val="24"/>
        </w:rPr>
      </w:pPr>
    </w:p>
    <w:p w14:paraId="5D99655D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60D28BEE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084F1FED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5E88813E" w14:textId="77777777" w:rsidR="00A73895" w:rsidRDefault="00A73895">
      <w:pPr>
        <w:rPr>
          <w:sz w:val="24"/>
        </w:rPr>
      </w:pPr>
    </w:p>
    <w:p w14:paraId="35D2FF91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7AA3218F" w14:textId="77777777" w:rsidR="00B40C06" w:rsidRDefault="00B40C06">
      <w:pPr>
        <w:rPr>
          <w:b/>
          <w:sz w:val="24"/>
        </w:rPr>
      </w:pPr>
    </w:p>
    <w:p w14:paraId="5F4B5A84" w14:textId="77777777" w:rsidR="00A73895" w:rsidRDefault="00A73895">
      <w:pPr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34339">
        <w:rPr>
          <w:b/>
          <w:sz w:val="24"/>
        </w:rPr>
        <w:t>GP</w:t>
      </w:r>
      <w:r w:rsidR="007122F5">
        <w:rPr>
          <w:b/>
          <w:sz w:val="24"/>
        </w:rPr>
        <w:t>635</w:t>
      </w:r>
      <w:r w:rsidR="003D20E3">
        <w:rPr>
          <w:b/>
          <w:sz w:val="24"/>
        </w:rPr>
        <w:t>HS</w:t>
      </w:r>
      <w:r w:rsidR="002F7AFB">
        <w:rPr>
          <w:b/>
          <w:sz w:val="24"/>
        </w:rPr>
        <w:t>GH</w:t>
      </w:r>
      <w:r w:rsidR="00CC2B85">
        <w:rPr>
          <w:b/>
          <w:sz w:val="24"/>
        </w:rPr>
        <w:t>PL</w:t>
      </w:r>
      <w:r w:rsidR="007122F5">
        <w:rPr>
          <w:b/>
          <w:sz w:val="24"/>
        </w:rPr>
        <w:t xml:space="preserve"> </w:t>
      </w:r>
      <w:r w:rsidR="002F7AFB">
        <w:rPr>
          <w:b/>
          <w:sz w:val="24"/>
        </w:rPr>
        <w:t>Gooseneck Hydraulically Hinged</w:t>
      </w:r>
      <w:r w:rsidR="00DE21A5">
        <w:rPr>
          <w:b/>
          <w:sz w:val="24"/>
        </w:rPr>
        <w:t xml:space="preserve"> </w:t>
      </w:r>
      <w:r w:rsidR="003D20E3">
        <w:rPr>
          <w:b/>
          <w:sz w:val="24"/>
        </w:rPr>
        <w:t>High School</w:t>
      </w:r>
      <w:r w:rsidR="00CC2B85">
        <w:rPr>
          <w:b/>
          <w:sz w:val="24"/>
        </w:rPr>
        <w:t xml:space="preserve"> Plate</w:t>
      </w:r>
      <w:r w:rsidR="00CC2B85">
        <w:rPr>
          <w:b/>
          <w:sz w:val="24"/>
        </w:rPr>
        <w:br/>
        <w:t xml:space="preserve">                        Mount</w:t>
      </w:r>
      <w:r w:rsidR="006F18E6">
        <w:rPr>
          <w:b/>
          <w:sz w:val="24"/>
        </w:rPr>
        <w:t xml:space="preserve"> </w:t>
      </w:r>
      <w:r w:rsidR="00734339">
        <w:rPr>
          <w:b/>
          <w:sz w:val="24"/>
        </w:rPr>
        <w:t>Football</w:t>
      </w:r>
      <w:r w:rsidR="00CC2B85">
        <w:rPr>
          <w:b/>
          <w:sz w:val="24"/>
        </w:rPr>
        <w:t xml:space="preserve"> </w:t>
      </w:r>
      <w:r w:rsidR="00734339">
        <w:rPr>
          <w:b/>
          <w:sz w:val="24"/>
        </w:rPr>
        <w:t>Goal Posts</w:t>
      </w:r>
      <w:r w:rsidR="002F7AFB">
        <w:rPr>
          <w:b/>
          <w:sz w:val="24"/>
        </w:rPr>
        <w:t xml:space="preserve"> </w:t>
      </w:r>
      <w:r w:rsidR="00F07CDD">
        <w:rPr>
          <w:b/>
          <w:sz w:val="24"/>
        </w:rPr>
        <w:t>and Accessories</w:t>
      </w:r>
    </w:p>
    <w:p w14:paraId="68DC659F" w14:textId="77777777" w:rsidR="00A73895" w:rsidRDefault="00A73895">
      <w:pPr>
        <w:pStyle w:val="BodyTextIndent"/>
        <w:ind w:left="0"/>
        <w:rPr>
          <w:sz w:val="20"/>
        </w:rPr>
      </w:pPr>
    </w:p>
    <w:p w14:paraId="6A3385A3" w14:textId="77777777" w:rsidR="00A73895" w:rsidRDefault="00A73895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445092">
        <w:rPr>
          <w:sz w:val="24"/>
        </w:rPr>
        <w:t>GP</w:t>
      </w:r>
      <w:r w:rsidR="007122F5">
        <w:rPr>
          <w:sz w:val="24"/>
          <w:lang w:val="en-US"/>
        </w:rPr>
        <w:t>635</w:t>
      </w:r>
      <w:r w:rsidR="003D20E3">
        <w:rPr>
          <w:sz w:val="24"/>
          <w:lang w:val="en-US"/>
        </w:rPr>
        <w:t>HS</w:t>
      </w:r>
      <w:r w:rsidR="002F7AFB">
        <w:rPr>
          <w:sz w:val="24"/>
          <w:lang w:val="en-US"/>
        </w:rPr>
        <w:t>GH</w:t>
      </w:r>
      <w:r w:rsidR="00CC2B85">
        <w:rPr>
          <w:sz w:val="24"/>
          <w:lang w:val="en-US"/>
        </w:rPr>
        <w:t>PL</w:t>
      </w:r>
      <w:r w:rsidR="007122F5">
        <w:rPr>
          <w:sz w:val="24"/>
          <w:lang w:val="en-US"/>
        </w:rPr>
        <w:t xml:space="preserve"> </w:t>
      </w:r>
      <w:r w:rsidR="002F7AFB">
        <w:rPr>
          <w:sz w:val="24"/>
          <w:lang w:val="en-US"/>
        </w:rPr>
        <w:t>Gooseneck Hydraulically Hinged</w:t>
      </w:r>
      <w:r w:rsidR="00DE21A5">
        <w:rPr>
          <w:sz w:val="24"/>
          <w:lang w:val="en-US"/>
        </w:rPr>
        <w:t xml:space="preserve"> </w:t>
      </w:r>
      <w:r w:rsidR="003D20E3">
        <w:rPr>
          <w:sz w:val="24"/>
          <w:lang w:val="en-US"/>
        </w:rPr>
        <w:t>High School</w:t>
      </w:r>
      <w:r w:rsidR="00CC2B85">
        <w:rPr>
          <w:sz w:val="24"/>
          <w:lang w:val="en-US"/>
        </w:rPr>
        <w:br/>
        <w:t xml:space="preserve">                                      Plate Mount </w:t>
      </w:r>
      <w:r w:rsidR="00CC5383">
        <w:rPr>
          <w:sz w:val="24"/>
        </w:rPr>
        <w:t>Football Goal</w:t>
      </w:r>
      <w:r w:rsidR="002F7AFB">
        <w:rPr>
          <w:sz w:val="24"/>
          <w:lang w:val="en-US"/>
        </w:rPr>
        <w:t xml:space="preserve"> </w:t>
      </w:r>
      <w:r w:rsidR="00CC5383">
        <w:rPr>
          <w:sz w:val="24"/>
        </w:rPr>
        <w:t>Post</w:t>
      </w:r>
      <w:r w:rsidR="00445092">
        <w:rPr>
          <w:sz w:val="24"/>
        </w:rPr>
        <w:t>s</w:t>
      </w:r>
      <w:r w:rsidR="002F7AFB">
        <w:rPr>
          <w:sz w:val="24"/>
          <w:lang w:val="en-US"/>
        </w:rPr>
        <w:t xml:space="preserve"> </w:t>
      </w:r>
      <w:r w:rsidR="001647DE">
        <w:rPr>
          <w:sz w:val="24"/>
          <w:lang w:val="en-US"/>
        </w:rPr>
        <w:t>and Accessories</w:t>
      </w:r>
      <w:r w:rsidR="00DE21A5">
        <w:rPr>
          <w:sz w:val="24"/>
          <w:lang w:val="en-US"/>
        </w:rPr>
        <w:t xml:space="preserve"> </w:t>
      </w:r>
      <w:r w:rsidR="009F25C2">
        <w:rPr>
          <w:sz w:val="24"/>
        </w:rPr>
        <w:t>as</w:t>
      </w:r>
      <w:r w:rsidR="00CC2B85">
        <w:rPr>
          <w:sz w:val="24"/>
          <w:lang w:val="en-US"/>
        </w:rPr>
        <w:t xml:space="preserve"> </w:t>
      </w:r>
      <w:r w:rsidR="00CC2B85">
        <w:rPr>
          <w:sz w:val="24"/>
          <w:lang w:val="en-US"/>
        </w:rPr>
        <w:br/>
        <w:t xml:space="preserve">                                      </w:t>
      </w:r>
      <w:r w:rsidR="009F25C2">
        <w:rPr>
          <w:sz w:val="24"/>
          <w:lang w:val="en-US"/>
        </w:rPr>
        <w:t>M</w:t>
      </w:r>
      <w:proofErr w:type="spellStart"/>
      <w:r w:rsidR="00E7389A">
        <w:rPr>
          <w:sz w:val="24"/>
        </w:rPr>
        <w:t>anufactured</w:t>
      </w:r>
      <w:proofErr w:type="spellEnd"/>
      <w:r w:rsidR="00E7389A">
        <w:rPr>
          <w:sz w:val="24"/>
        </w:rPr>
        <w:t xml:space="preserve"> </w:t>
      </w:r>
      <w:r w:rsidR="009F25C2">
        <w:rPr>
          <w:sz w:val="24"/>
          <w:lang w:val="en-US"/>
        </w:rPr>
        <w:t>and/or</w:t>
      </w:r>
      <w:r w:rsidR="00CC2B85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 xml:space="preserve">Supplied </w:t>
      </w:r>
      <w:r w:rsidR="00E7389A">
        <w:rPr>
          <w:sz w:val="24"/>
        </w:rPr>
        <w:t>by:</w:t>
      </w:r>
    </w:p>
    <w:p w14:paraId="559AA83D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93506D3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72539E3F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0CEACFAD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272DCBD5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22F175C2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243F62FA" w14:textId="77777777" w:rsidR="00EF201D" w:rsidRDefault="005E08EE">
      <w:pPr>
        <w:pStyle w:val="BodyTextIndent"/>
        <w:ind w:left="2160" w:firstLine="720"/>
        <w:rPr>
          <w:sz w:val="24"/>
        </w:rPr>
      </w:pPr>
      <w:r>
        <w:rPr>
          <w:sz w:val="24"/>
        </w:rPr>
        <w:t>f</w:t>
      </w:r>
      <w:r w:rsidR="00EF201D">
        <w:rPr>
          <w:sz w:val="24"/>
        </w:rPr>
        <w:t>. 607-746-8481</w:t>
      </w:r>
    </w:p>
    <w:p w14:paraId="2EC4DFF2" w14:textId="6D2B8DFF" w:rsidR="000842F8" w:rsidRDefault="00EE1A0C">
      <w:pPr>
        <w:pStyle w:val="BodyTextIndent"/>
        <w:ind w:left="2160" w:firstLine="720"/>
        <w:rPr>
          <w:sz w:val="24"/>
        </w:rPr>
      </w:pPr>
      <w:hyperlink r:id="rId8" w:history="1">
        <w:r w:rsidRPr="00666A03">
          <w:rPr>
            <w:rStyle w:val="Hyperlink"/>
          </w:rPr>
          <w:t>www.sportsfield.com</w:t>
        </w:r>
      </w:hyperlink>
    </w:p>
    <w:p w14:paraId="51D0198F" w14:textId="77777777" w:rsidR="00EF201D" w:rsidRDefault="00EF201D">
      <w:pPr>
        <w:pStyle w:val="BodyTextIndent"/>
        <w:ind w:left="0"/>
        <w:rPr>
          <w:sz w:val="24"/>
        </w:rPr>
      </w:pPr>
    </w:p>
    <w:p w14:paraId="37716A34" w14:textId="77777777" w:rsidR="006B6BA0" w:rsidRDefault="00876335" w:rsidP="006B6BA0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lastRenderedPageBreak/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15040BE9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574993E7" w14:textId="77777777" w:rsidR="001A74CD" w:rsidRPr="001A74CD" w:rsidRDefault="007D263E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Two Piece </w:t>
      </w:r>
      <w:r w:rsidR="002F7AFB">
        <w:rPr>
          <w:sz w:val="24"/>
          <w:lang w:val="en-US"/>
        </w:rPr>
        <w:t>Hydraulically Hinged</w:t>
      </w:r>
      <w:r w:rsidR="00DE21A5">
        <w:rPr>
          <w:sz w:val="24"/>
          <w:lang w:val="en-US"/>
        </w:rPr>
        <w:t xml:space="preserve"> </w:t>
      </w:r>
      <w:r w:rsidR="00445092">
        <w:rPr>
          <w:sz w:val="24"/>
        </w:rPr>
        <w:t>Gooseneck Support</w:t>
      </w:r>
      <w:r w:rsidR="001A74CD">
        <w:rPr>
          <w:sz w:val="24"/>
          <w:lang w:val="en-US"/>
        </w:rPr>
        <w:t xml:space="preserve"> Consisting of the Following Components:</w:t>
      </w:r>
    </w:p>
    <w:p w14:paraId="3CBBEFD7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Upper and Lower Gooseneck Fabricated of</w:t>
      </w:r>
      <w:r w:rsidR="00445092">
        <w:rPr>
          <w:sz w:val="24"/>
        </w:rPr>
        <w:t xml:space="preserve"> 6” Schedule 40 A</w:t>
      </w:r>
      <w:r w:rsidR="008C2123" w:rsidRPr="008C2123">
        <w:rPr>
          <w:sz w:val="24"/>
        </w:rPr>
        <w:t>luminu</w:t>
      </w:r>
      <w:r w:rsidR="00445092">
        <w:rPr>
          <w:sz w:val="24"/>
        </w:rPr>
        <w:t>m Pipe (6.625” O.D.)</w:t>
      </w:r>
      <w:r>
        <w:rPr>
          <w:sz w:val="24"/>
          <w:lang w:val="en-US"/>
        </w:rPr>
        <w:t xml:space="preserve"> with the Upper Gooseneck Rolled to a</w:t>
      </w:r>
      <w:r w:rsidR="00445092">
        <w:rPr>
          <w:sz w:val="24"/>
        </w:rPr>
        <w:t xml:space="preserve"> </w:t>
      </w:r>
      <w:r w:rsidR="007D263E">
        <w:rPr>
          <w:sz w:val="24"/>
          <w:lang w:val="en-US"/>
        </w:rPr>
        <w:t>3</w:t>
      </w:r>
      <w:r w:rsidR="00445092">
        <w:rPr>
          <w:sz w:val="24"/>
        </w:rPr>
        <w:t>’ R</w:t>
      </w:r>
      <w:r w:rsidR="008C2123" w:rsidRPr="008C2123">
        <w:rPr>
          <w:sz w:val="24"/>
        </w:rPr>
        <w:t>adius</w:t>
      </w:r>
      <w:r>
        <w:rPr>
          <w:sz w:val="24"/>
          <w:lang w:val="en-US"/>
        </w:rPr>
        <w:t xml:space="preserve"> and</w:t>
      </w:r>
      <w:r w:rsidR="008C2123" w:rsidRPr="008C2123">
        <w:rPr>
          <w:sz w:val="24"/>
        </w:rPr>
        <w:t xml:space="preserve"> </w:t>
      </w:r>
      <w:r w:rsidR="00445092">
        <w:rPr>
          <w:sz w:val="24"/>
        </w:rPr>
        <w:t>6’ O</w:t>
      </w:r>
      <w:r w:rsidR="008C2123" w:rsidRPr="008C2123">
        <w:rPr>
          <w:sz w:val="24"/>
        </w:rPr>
        <w:t>ffse</w:t>
      </w:r>
      <w:r w:rsidR="002F7AFB">
        <w:rPr>
          <w:sz w:val="24"/>
          <w:lang w:val="en-US"/>
        </w:rPr>
        <w:t>t</w:t>
      </w:r>
    </w:p>
    <w:p w14:paraId="10ECECAA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¾” Aluminum Mounting Plates </w:t>
      </w:r>
      <w:r w:rsidR="009B5592">
        <w:rPr>
          <w:sz w:val="24"/>
          <w:lang w:val="en-US"/>
        </w:rPr>
        <w:t>with ¾” Aluminum Gussets</w:t>
      </w:r>
    </w:p>
    <w:p w14:paraId="6C3FFC43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¾” A572 Steel Hinge Plates with a Black Powder Coated Finish</w:t>
      </w:r>
    </w:p>
    <w:p w14:paraId="6DBD939E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Grade 8 Zinc Yellow-Chromate </w:t>
      </w:r>
      <w:r w:rsidR="005F4225">
        <w:rPr>
          <w:sz w:val="24"/>
          <w:lang w:val="en-US"/>
        </w:rPr>
        <w:t xml:space="preserve">Plated </w:t>
      </w:r>
      <w:r>
        <w:rPr>
          <w:sz w:val="24"/>
          <w:lang w:val="en-US"/>
        </w:rPr>
        <w:t xml:space="preserve">Steel Pivot </w:t>
      </w:r>
      <w:r w:rsidR="003C2CFD">
        <w:rPr>
          <w:sz w:val="24"/>
          <w:lang w:val="en-US"/>
        </w:rPr>
        <w:t>Pin</w:t>
      </w:r>
    </w:p>
    <w:p w14:paraId="1CD50937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Hydraulic Cylinder, 2.50” Bore x 1.25” Rod, 12” Stroke, 3000 PSI</w:t>
      </w:r>
    </w:p>
    <w:p w14:paraId="33CF3D5A" w14:textId="77777777" w:rsidR="00000F84" w:rsidRPr="00000F84" w:rsidRDefault="001A74CD" w:rsidP="00000F84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x 3.50” Long 17-4 Stainless Steel </w:t>
      </w:r>
      <w:r w:rsidR="00000F84">
        <w:rPr>
          <w:sz w:val="24"/>
          <w:lang w:val="en-US"/>
        </w:rPr>
        <w:t>Locking Pull Pin</w:t>
      </w:r>
      <w:r w:rsidR="00EA2416">
        <w:rPr>
          <w:sz w:val="24"/>
          <w:lang w:val="en-US"/>
        </w:rPr>
        <w:t>, Includes Padlock</w:t>
      </w:r>
    </w:p>
    <w:p w14:paraId="30716C47" w14:textId="77777777" w:rsidR="008F4D90" w:rsidRPr="0012165B" w:rsidRDefault="008F4D90" w:rsidP="008F4D90">
      <w:pPr>
        <w:pStyle w:val="BodyTextIndent"/>
        <w:ind w:left="2520"/>
        <w:rPr>
          <w:sz w:val="24"/>
        </w:rPr>
      </w:pPr>
    </w:p>
    <w:p w14:paraId="0A53BDAF" w14:textId="77777777" w:rsidR="007D263E" w:rsidRPr="00F55C11" w:rsidRDefault="009C3C02" w:rsidP="00F55C11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Removable </w:t>
      </w:r>
      <w:r w:rsidR="007D263E">
        <w:rPr>
          <w:sz w:val="24"/>
          <w:lang w:val="en-US"/>
        </w:rPr>
        <w:t>Hydraulic Compartment: Fabricated of 0.125” Aluminum Sheet with Removable 0.125” Aluminum Cover with Handle. Consists of the Following Components:</w:t>
      </w:r>
    </w:p>
    <w:p w14:paraId="49A0868A" w14:textId="77777777" w:rsidR="007D263E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4.25 Cup</w:t>
      </w:r>
      <w:r w:rsidR="007D263E">
        <w:rPr>
          <w:sz w:val="24"/>
          <w:lang w:val="en-US"/>
        </w:rPr>
        <w:t xml:space="preserve"> Capacity Hydraulic </w:t>
      </w:r>
      <w:r w:rsidR="009C3C02">
        <w:rPr>
          <w:sz w:val="24"/>
          <w:lang w:val="en-US"/>
        </w:rPr>
        <w:t xml:space="preserve">Fluid </w:t>
      </w:r>
      <w:r w:rsidR="007D263E">
        <w:rPr>
          <w:sz w:val="24"/>
          <w:lang w:val="en-US"/>
        </w:rPr>
        <w:t>Tank Fabricated of 0.125” Aluminum Sheet with Plastic Vented Cap</w:t>
      </w:r>
    </w:p>
    <w:p w14:paraId="2E563D2B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0.097</w:t>
      </w:r>
      <w:r w:rsidR="00EC1813">
        <w:rPr>
          <w:sz w:val="24"/>
          <w:lang w:val="en-US"/>
        </w:rPr>
        <w:t xml:space="preserve"> in</w:t>
      </w:r>
      <w:r w:rsidR="00EC1813">
        <w:rPr>
          <w:sz w:val="24"/>
          <w:vertAlign w:val="superscript"/>
          <w:lang w:val="en-US"/>
        </w:rPr>
        <w:t>3</w:t>
      </w:r>
      <w:r w:rsidR="00EC1813">
        <w:rPr>
          <w:sz w:val="24"/>
          <w:lang w:val="en-US"/>
        </w:rPr>
        <w:t>, 4000 PSI Hydraulic Gear Pump</w:t>
      </w:r>
      <w:r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Raising Goal</w:t>
      </w:r>
    </w:p>
    <w:p w14:paraId="3D7556B7" w14:textId="77777777" w:rsid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3-Way Directional Control Valve</w:t>
      </w:r>
      <w:r w:rsidR="009C3C02" w:rsidRPr="009C3C02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with Adjustable Relief Valve</w:t>
      </w:r>
      <w:r w:rsidR="00EC1813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Lowering Goal</w:t>
      </w:r>
      <w:r w:rsidR="00EC1813">
        <w:rPr>
          <w:sz w:val="24"/>
          <w:lang w:val="en-US"/>
        </w:rPr>
        <w:t>, 3000 PSI Max</w:t>
      </w:r>
    </w:p>
    <w:p w14:paraId="598C77E1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Adjustable Flow Control Valve</w:t>
      </w:r>
      <w:r w:rsidR="00EC1813">
        <w:rPr>
          <w:sz w:val="24"/>
          <w:lang w:val="en-US"/>
        </w:rPr>
        <w:t>, 5000 PSI Max</w:t>
      </w:r>
    </w:p>
    <w:p w14:paraId="7CDFE4ED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3/8” I.D. Hydraulic Hose with Quick Disconnect </w:t>
      </w:r>
      <w:r w:rsidR="009C3C02">
        <w:rPr>
          <w:sz w:val="24"/>
          <w:lang w:val="en-US"/>
        </w:rPr>
        <w:t>Coupling</w:t>
      </w:r>
      <w:r w:rsidR="00EC1813">
        <w:rPr>
          <w:sz w:val="24"/>
          <w:lang w:val="en-US"/>
        </w:rPr>
        <w:t>, 4000 PSI Max</w:t>
      </w:r>
    </w:p>
    <w:p w14:paraId="345E5168" w14:textId="77777777" w:rsidR="007D263E" w:rsidRPr="00EC1813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Assorted Steel and </w:t>
      </w:r>
      <w:proofErr w:type="gramStart"/>
      <w:r>
        <w:rPr>
          <w:sz w:val="24"/>
          <w:lang w:val="en-US"/>
        </w:rPr>
        <w:t>Stainless Steel</w:t>
      </w:r>
      <w:proofErr w:type="gramEnd"/>
      <w:r>
        <w:rPr>
          <w:sz w:val="24"/>
          <w:lang w:val="en-US"/>
        </w:rPr>
        <w:t xml:space="preserve"> Fittings, Couplers, and Mounting Hardware</w:t>
      </w:r>
    </w:p>
    <w:p w14:paraId="2165DF9F" w14:textId="77777777" w:rsidR="00EC1813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4.00 Cups of AW-46 Hydraulic Fluid</w:t>
      </w:r>
    </w:p>
    <w:p w14:paraId="5C408C42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3351B457" w14:textId="77777777" w:rsidR="00085202" w:rsidRDefault="0012165B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3</w:t>
      </w:r>
      <w:r w:rsidR="00445092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445092">
        <w:rPr>
          <w:sz w:val="24"/>
        </w:rPr>
        <w:t>Crossbar: Fabricated of 6” Schedule 40 Aluminum Pipe (6.625”</w:t>
      </w:r>
      <w:r w:rsidR="00085202">
        <w:rPr>
          <w:sz w:val="24"/>
          <w:lang w:val="en-US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085202">
        <w:rPr>
          <w:sz w:val="24"/>
          <w:lang w:val="en-US"/>
        </w:rPr>
        <w:t>O.D.)</w:t>
      </w:r>
    </w:p>
    <w:p w14:paraId="60804AD1" w14:textId="77777777" w:rsidR="00E434DF" w:rsidRPr="00E434DF" w:rsidRDefault="00E434DF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ab/>
        <w:t xml:space="preserve">a.   </w:t>
      </w:r>
      <w:r>
        <w:rPr>
          <w:sz w:val="24"/>
        </w:rPr>
        <w:t xml:space="preserve">Length: </w:t>
      </w:r>
      <w:r w:rsidR="003D20E3">
        <w:rPr>
          <w:sz w:val="24"/>
          <w:lang w:val="en-US"/>
        </w:rPr>
        <w:t>23</w:t>
      </w:r>
      <w:r>
        <w:rPr>
          <w:sz w:val="24"/>
        </w:rPr>
        <w:t>’</w:t>
      </w:r>
      <w:r>
        <w:rPr>
          <w:sz w:val="24"/>
          <w:lang w:val="en-US"/>
        </w:rPr>
        <w:t>-</w:t>
      </w:r>
      <w:r w:rsidR="003D20E3">
        <w:rPr>
          <w:sz w:val="24"/>
          <w:lang w:val="en-US"/>
        </w:rPr>
        <w:t>4</w:t>
      </w:r>
      <w:r>
        <w:rPr>
          <w:sz w:val="24"/>
        </w:rPr>
        <w:t xml:space="preserve">” </w:t>
      </w:r>
      <w:r w:rsidR="003D20E3">
        <w:rPr>
          <w:sz w:val="24"/>
        </w:rPr>
        <w:t>–</w:t>
      </w:r>
      <w:r>
        <w:rPr>
          <w:sz w:val="24"/>
        </w:rPr>
        <w:t xml:space="preserve"> </w:t>
      </w:r>
      <w:r w:rsidR="003D20E3">
        <w:rPr>
          <w:sz w:val="24"/>
          <w:lang w:val="en-US"/>
        </w:rPr>
        <w:t>High School</w:t>
      </w:r>
    </w:p>
    <w:p w14:paraId="34C30C44" w14:textId="77777777" w:rsidR="008F4D90" w:rsidRPr="007135D9" w:rsidRDefault="008F4D90" w:rsidP="007122F5">
      <w:pPr>
        <w:widowControl w:val="0"/>
        <w:rPr>
          <w:sz w:val="24"/>
          <w:szCs w:val="24"/>
        </w:rPr>
      </w:pPr>
    </w:p>
    <w:p w14:paraId="39BA6C76" w14:textId="77777777" w:rsidR="006B6BA0" w:rsidRDefault="0012165B" w:rsidP="007122F5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4</w:t>
      </w:r>
      <w:r w:rsidR="00734339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>ts: Fabricated of Extruded 6061</w:t>
      </w:r>
      <w:r w:rsidR="001C0388">
        <w:rPr>
          <w:sz w:val="24"/>
          <w:lang w:val="en-US"/>
        </w:rPr>
        <w:t>-</w:t>
      </w:r>
      <w:r w:rsidR="00734339">
        <w:rPr>
          <w:sz w:val="24"/>
        </w:rPr>
        <w:t>T6 Aluminum Tube (4”</w:t>
      </w:r>
      <w:r w:rsidR="007135D9">
        <w:rPr>
          <w:sz w:val="24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6B6BA0">
        <w:rPr>
          <w:sz w:val="24"/>
        </w:rPr>
        <w:t>O</w:t>
      </w:r>
      <w:r w:rsidR="00734339">
        <w:rPr>
          <w:sz w:val="24"/>
        </w:rPr>
        <w:t>.</w:t>
      </w:r>
      <w:r w:rsidR="006B6BA0">
        <w:rPr>
          <w:sz w:val="24"/>
        </w:rPr>
        <w:t>D</w:t>
      </w:r>
      <w:r w:rsidR="00734339">
        <w:rPr>
          <w:sz w:val="24"/>
        </w:rPr>
        <w:t>.) with Rigid Wire Loop Welded to Upper E</w:t>
      </w:r>
      <w:r w:rsidR="006B6BA0">
        <w:rPr>
          <w:sz w:val="24"/>
        </w:rPr>
        <w:t>nd</w:t>
      </w:r>
    </w:p>
    <w:p w14:paraId="3FDFC9F4" w14:textId="77777777" w:rsidR="00E434DF" w:rsidRPr="00E434DF" w:rsidRDefault="00E434DF" w:rsidP="00E434DF">
      <w:pPr>
        <w:pStyle w:val="BodyTextIndent"/>
        <w:ind w:left="2160" w:firstLine="720"/>
        <w:rPr>
          <w:sz w:val="24"/>
          <w:lang w:val="en-US"/>
        </w:rPr>
      </w:pPr>
      <w:r>
        <w:rPr>
          <w:sz w:val="24"/>
          <w:lang w:val="en-US"/>
        </w:rPr>
        <w:t xml:space="preserve">a.   </w:t>
      </w:r>
      <w:r>
        <w:rPr>
          <w:sz w:val="24"/>
        </w:rPr>
        <w:t xml:space="preserve">Length: </w:t>
      </w:r>
      <w:r>
        <w:rPr>
          <w:sz w:val="24"/>
          <w:lang w:val="en-US"/>
        </w:rPr>
        <w:t>35’</w:t>
      </w:r>
    </w:p>
    <w:p w14:paraId="07535C60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240B9456" w14:textId="77777777" w:rsidR="0008493D" w:rsidRDefault="0012165B" w:rsidP="0008493D">
      <w:pPr>
        <w:ind w:left="1440" w:firstLine="720"/>
        <w:rPr>
          <w:sz w:val="24"/>
          <w:szCs w:val="24"/>
        </w:rPr>
      </w:pPr>
      <w:r>
        <w:rPr>
          <w:sz w:val="24"/>
        </w:rPr>
        <w:t>5</w:t>
      </w:r>
      <w:r w:rsidR="006B6BA0">
        <w:rPr>
          <w:sz w:val="24"/>
        </w:rPr>
        <w:t xml:space="preserve">.  </w:t>
      </w:r>
      <w:r w:rsidR="0008493D">
        <w:rPr>
          <w:sz w:val="24"/>
          <w:szCs w:val="24"/>
        </w:rPr>
        <w:t>Super Durable Powder Coated Finish</w:t>
      </w:r>
    </w:p>
    <w:p w14:paraId="6B466954" w14:textId="77777777" w:rsidR="002A61F6" w:rsidRPr="0008493D" w:rsidRDefault="0008493D" w:rsidP="0008493D">
      <w:pPr>
        <w:numPr>
          <w:ilvl w:val="0"/>
          <w:numId w:val="27"/>
        </w:numPr>
        <w:rPr>
          <w:sz w:val="24"/>
          <w:szCs w:val="24"/>
        </w:rPr>
      </w:pPr>
      <w:r w:rsidRPr="00FE5ED5">
        <w:rPr>
          <w:sz w:val="24"/>
          <w:szCs w:val="24"/>
        </w:rPr>
        <w:t>Color: Yellow</w:t>
      </w:r>
      <w:r w:rsidR="006F18E6">
        <w:rPr>
          <w:sz w:val="24"/>
          <w:szCs w:val="24"/>
        </w:rPr>
        <w:t xml:space="preserve"> or White</w:t>
      </w:r>
    </w:p>
    <w:p w14:paraId="07439D4D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47F64819" w14:textId="77777777" w:rsidR="006B6BA0" w:rsidRDefault="0012165B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6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5011C6">
        <w:rPr>
          <w:sz w:val="24"/>
          <w:lang w:val="en-US"/>
        </w:rPr>
        <w:t>C</w:t>
      </w:r>
      <w:proofErr w:type="spellStart"/>
      <w:r w:rsidR="00B47F26">
        <w:rPr>
          <w:sz w:val="24"/>
        </w:rPr>
        <w:t>onsistin</w:t>
      </w:r>
      <w:r w:rsidR="0008493D">
        <w:rPr>
          <w:sz w:val="24"/>
          <w:lang w:val="en-US"/>
        </w:rPr>
        <w:t>g</w:t>
      </w:r>
      <w:proofErr w:type="spellEnd"/>
      <w:r w:rsidR="00B47F26">
        <w:rPr>
          <w:sz w:val="24"/>
        </w:rPr>
        <w:t xml:space="preserve"> of the Following C</w:t>
      </w:r>
      <w:r w:rsidR="006B6BA0">
        <w:rPr>
          <w:sz w:val="24"/>
        </w:rPr>
        <w:t>omponents:</w:t>
      </w:r>
    </w:p>
    <w:p w14:paraId="4E38B89A" w14:textId="77777777" w:rsidR="00734339" w:rsidRDefault="00AC1229" w:rsidP="006B6BA0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lastRenderedPageBreak/>
        <w:t>Base Plate Mounting Kit</w:t>
      </w:r>
    </w:p>
    <w:p w14:paraId="710EDDC2" w14:textId="77777777" w:rsidR="008F4D90" w:rsidRDefault="00CA3FA8" w:rsidP="00315A0A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  <w:lang w:val="en-US"/>
        </w:rPr>
        <w:t xml:space="preserve">Optional </w:t>
      </w:r>
      <w:r w:rsidR="00734339">
        <w:rPr>
          <w:sz w:val="24"/>
        </w:rPr>
        <w:t>Access Frame Kit</w:t>
      </w:r>
      <w:r w:rsidR="002E0114">
        <w:rPr>
          <w:sz w:val="24"/>
          <w:lang w:val="en-US"/>
        </w:rPr>
        <w:t>:</w:t>
      </w:r>
      <w:r w:rsidR="00780670">
        <w:rPr>
          <w:sz w:val="24"/>
          <w:lang w:val="en-US"/>
        </w:rPr>
        <w:t xml:space="preserve"> </w:t>
      </w:r>
      <w:r w:rsidR="00315A0A">
        <w:rPr>
          <w:sz w:val="24"/>
          <w:lang w:val="en-US"/>
        </w:rPr>
        <w:t xml:space="preserve">1/8” (0.125”) Aluminum </w:t>
      </w:r>
      <w:r w:rsidR="00C77549">
        <w:rPr>
          <w:sz w:val="24"/>
          <w:lang w:val="en-US"/>
        </w:rPr>
        <w:t>Construction with</w:t>
      </w:r>
      <w:r w:rsidR="00315A0A">
        <w:rPr>
          <w:sz w:val="24"/>
          <w:lang w:val="en-US"/>
        </w:rPr>
        <w:t xml:space="preserve"> 1” PVC Drain Stub</w:t>
      </w:r>
      <w:r w:rsidR="00AD7E9C">
        <w:rPr>
          <w:sz w:val="24"/>
          <w:lang w:val="en-US"/>
        </w:rPr>
        <w:t>,</w:t>
      </w:r>
      <w:r w:rsidR="00993575">
        <w:rPr>
          <w:sz w:val="24"/>
          <w:lang w:val="en-US"/>
        </w:rPr>
        <w:t xml:space="preserve"> Includes Two (2) Half Moon Filler Plugs,</w:t>
      </w:r>
      <w:r w:rsidR="00AD7E9C">
        <w:rPr>
          <w:sz w:val="24"/>
          <w:lang w:val="en-US"/>
        </w:rPr>
        <w:t xml:space="preserve"> Optional Full Size Filler Plug </w:t>
      </w:r>
      <w:r w:rsidR="00806A2A">
        <w:rPr>
          <w:sz w:val="24"/>
          <w:lang w:val="en-US"/>
        </w:rPr>
        <w:t xml:space="preserve">and SG2S® </w:t>
      </w:r>
      <w:r w:rsidR="00077B7F">
        <w:rPr>
          <w:sz w:val="24"/>
          <w:lang w:val="en-US"/>
        </w:rPr>
        <w:t xml:space="preserve">Patented Soccer Goal </w:t>
      </w:r>
      <w:r w:rsidR="00077B7F">
        <w:rPr>
          <w:sz w:val="24"/>
        </w:rPr>
        <w:t>Rear Bottom Ground Bar Retractable Safety Clamp</w:t>
      </w:r>
      <w:r w:rsidR="00806A2A">
        <w:rPr>
          <w:sz w:val="24"/>
          <w:lang w:val="en-US"/>
        </w:rPr>
        <w:t xml:space="preserve"> Syste</w:t>
      </w:r>
      <w:r w:rsidR="00077B7F">
        <w:rPr>
          <w:sz w:val="24"/>
          <w:lang w:val="en-US"/>
        </w:rPr>
        <w:t xml:space="preserve">m </w:t>
      </w:r>
      <w:r w:rsidR="00AD7E9C">
        <w:rPr>
          <w:sz w:val="24"/>
          <w:lang w:val="en-US"/>
        </w:rPr>
        <w:t>Available</w:t>
      </w:r>
      <w:r w:rsidR="00A458B7">
        <w:rPr>
          <w:sz w:val="24"/>
          <w:lang w:val="en-US"/>
        </w:rPr>
        <w:t>, Use GFAFIT for Synthetic Turf Installation Applications and GPAFNG for Natural Grass Installation Applications</w:t>
      </w:r>
    </w:p>
    <w:p w14:paraId="625E584E" w14:textId="77777777" w:rsidR="00315A0A" w:rsidRPr="008F4D90" w:rsidRDefault="00315A0A" w:rsidP="00315A0A">
      <w:pPr>
        <w:pStyle w:val="BodyTextIndent"/>
        <w:ind w:left="3240"/>
        <w:rPr>
          <w:sz w:val="24"/>
          <w:lang w:val="en-US"/>
        </w:rPr>
      </w:pPr>
    </w:p>
    <w:p w14:paraId="586E99DA" w14:textId="77777777" w:rsidR="006B6BA0" w:rsidRDefault="0012165B" w:rsidP="006B6BA0">
      <w:pPr>
        <w:pStyle w:val="BodyTextIndent"/>
        <w:ind w:left="2160"/>
        <w:rPr>
          <w:sz w:val="24"/>
        </w:rPr>
      </w:pPr>
      <w:r>
        <w:rPr>
          <w:sz w:val="24"/>
          <w:lang w:val="en-US"/>
        </w:rPr>
        <w:t>7</w:t>
      </w:r>
      <w:r w:rsidR="006B6BA0">
        <w:rPr>
          <w:sz w:val="24"/>
        </w:rPr>
        <w:t xml:space="preserve">.  </w:t>
      </w:r>
      <w:r w:rsidR="00015E7B">
        <w:rPr>
          <w:sz w:val="24"/>
          <w:lang w:val="en-US"/>
        </w:rPr>
        <w:t xml:space="preserve">Included </w:t>
      </w:r>
      <w:r w:rsidR="006B6BA0">
        <w:rPr>
          <w:sz w:val="24"/>
        </w:rPr>
        <w:t>Accessories:</w:t>
      </w:r>
    </w:p>
    <w:p w14:paraId="26112128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Directional Wind Flags</w:t>
      </w:r>
    </w:p>
    <w:p w14:paraId="7A31B0A7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Touch-up P</w:t>
      </w:r>
      <w:r w:rsidR="006B6BA0">
        <w:rPr>
          <w:sz w:val="24"/>
        </w:rPr>
        <w:t>ain</w:t>
      </w:r>
      <w:r w:rsidR="00E75DE6">
        <w:rPr>
          <w:sz w:val="24"/>
          <w:lang w:val="en-US"/>
        </w:rPr>
        <w:t>t</w:t>
      </w:r>
    </w:p>
    <w:p w14:paraId="5F52EE8D" w14:textId="77777777" w:rsidR="006B6BA0" w:rsidRPr="00315A0A" w:rsidRDefault="002A61F6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 xml:space="preserve">Model Specific </w:t>
      </w:r>
      <w:r w:rsidR="00734339">
        <w:rPr>
          <w:sz w:val="24"/>
        </w:rPr>
        <w:t>Hardware K</w:t>
      </w:r>
      <w:r>
        <w:rPr>
          <w:sz w:val="24"/>
        </w:rPr>
        <w:t>it and Installation Instructions</w:t>
      </w:r>
    </w:p>
    <w:p w14:paraId="0B96890B" w14:textId="77777777" w:rsidR="00315A0A" w:rsidRPr="005011C6" w:rsidRDefault="00315A0A" w:rsidP="005011C6">
      <w:pPr>
        <w:pStyle w:val="BodyTextIndent"/>
        <w:ind w:left="0"/>
        <w:rPr>
          <w:sz w:val="24"/>
          <w:lang w:val="en-US"/>
        </w:rPr>
      </w:pPr>
    </w:p>
    <w:p w14:paraId="29141B1A" w14:textId="77777777" w:rsidR="002C08B2" w:rsidRDefault="007B40FB" w:rsidP="002C08B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 xml:space="preserve">8.  </w:t>
      </w:r>
      <w:r w:rsidR="002C08B2">
        <w:rPr>
          <w:sz w:val="24"/>
          <w:lang w:val="en-US"/>
        </w:rPr>
        <w:t>Optional Accessories:</w:t>
      </w:r>
    </w:p>
    <w:p w14:paraId="03607F74" w14:textId="77777777" w:rsidR="002C08B2" w:rsidRDefault="002C08B2" w:rsidP="002C08B2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>a.   Football Goal Post Pads: 18 oz. Vinyl with Polyester</w:t>
      </w:r>
      <w:r>
        <w:rPr>
          <w:sz w:val="24"/>
          <w:lang w:val="en-US"/>
        </w:rPr>
        <w:br/>
        <w:t xml:space="preserve">      Scrim and Vertically Sewn in Hook and Loop</w:t>
      </w:r>
      <w:r>
        <w:rPr>
          <w:sz w:val="24"/>
          <w:lang w:val="en-US"/>
        </w:rPr>
        <w:br/>
        <w:t xml:space="preserve">      Securement, Standard 6’ in Height, Various Standard</w:t>
      </w:r>
      <w:r>
        <w:rPr>
          <w:sz w:val="24"/>
          <w:lang w:val="en-US"/>
        </w:rPr>
        <w:br/>
        <w:t xml:space="preserve">      Vinyl Colors Available, Custom Digitally Printed</w:t>
      </w:r>
      <w:r>
        <w:rPr>
          <w:sz w:val="24"/>
          <w:lang w:val="en-US"/>
        </w:rPr>
        <w:br/>
        <w:t xml:space="preserve">      Lettering and/or Graphics Available Upon Request </w:t>
      </w:r>
    </w:p>
    <w:p w14:paraId="280631CD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1.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 xml:space="preserve"> – Round, Fully Encased Vinyl,</w:t>
      </w:r>
      <w:r>
        <w:rPr>
          <w:sz w:val="24"/>
          <w:lang w:val="en-US"/>
        </w:rPr>
        <w:br/>
        <w:t xml:space="preserve">                 18” O.D. and 7” I.D. Polyurethane Foam Core</w:t>
      </w:r>
    </w:p>
    <w:p w14:paraId="10B142D8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2.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>DG – Custom Digitally Printed</w:t>
      </w:r>
      <w:r w:rsidR="002F7AFB">
        <w:rPr>
          <w:sz w:val="24"/>
          <w:lang w:val="en-US"/>
        </w:rPr>
        <w:br/>
        <w:t xml:space="preserve">                 </w:t>
      </w:r>
      <w:r>
        <w:rPr>
          <w:sz w:val="24"/>
          <w:lang w:val="en-US"/>
        </w:rPr>
        <w:t>Graphics</w:t>
      </w:r>
    </w:p>
    <w:p w14:paraId="7B5E02E0" w14:textId="77777777" w:rsidR="00015E7B" w:rsidRDefault="002C08B2" w:rsidP="002C08B2">
      <w:pPr>
        <w:pStyle w:val="BodyTextInden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b.   Football End Zone Pylons: Set of Four (4) Orange</w:t>
      </w:r>
      <w:r>
        <w:rPr>
          <w:sz w:val="24"/>
          <w:lang w:val="en-US"/>
        </w:rPr>
        <w:br/>
        <w:t xml:space="preserve">                                          Vinyl Covered Foam Football End Zone Pylons with</w:t>
      </w:r>
      <w:r>
        <w:rPr>
          <w:sz w:val="24"/>
          <w:lang w:val="en-US"/>
        </w:rPr>
        <w:br/>
        <w:t xml:space="preserve">                                          Self-Standing Weighted Bases, 18”H x </w:t>
      </w:r>
      <w:proofErr w:type="gramStart"/>
      <w:r>
        <w:rPr>
          <w:sz w:val="24"/>
          <w:lang w:val="en-US"/>
        </w:rPr>
        <w:t>4”L</w:t>
      </w:r>
      <w:proofErr w:type="gramEnd"/>
      <w:r>
        <w:rPr>
          <w:sz w:val="24"/>
          <w:lang w:val="en-US"/>
        </w:rPr>
        <w:t xml:space="preserve"> x 4”W    </w:t>
      </w:r>
    </w:p>
    <w:p w14:paraId="60A1443C" w14:textId="77777777" w:rsidR="002C08B2" w:rsidRPr="00015E7B" w:rsidRDefault="002C08B2" w:rsidP="002C08B2">
      <w:pPr>
        <w:pStyle w:val="BodyTextIndent"/>
        <w:rPr>
          <w:sz w:val="24"/>
          <w:lang w:val="en-US"/>
        </w:rPr>
      </w:pPr>
    </w:p>
    <w:p w14:paraId="25C38B30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59BF7EA9" w14:textId="77777777" w:rsidR="00A73895" w:rsidRDefault="00A73895">
      <w:pPr>
        <w:rPr>
          <w:sz w:val="24"/>
        </w:rPr>
      </w:pPr>
    </w:p>
    <w:p w14:paraId="226B0B83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7FA56C90" w14:textId="77777777" w:rsidR="00A73895" w:rsidRDefault="00A73895">
      <w:pPr>
        <w:rPr>
          <w:sz w:val="24"/>
        </w:rPr>
      </w:pPr>
    </w:p>
    <w:p w14:paraId="0842D790" w14:textId="77777777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B47F26">
        <w:rPr>
          <w:sz w:val="24"/>
        </w:rPr>
        <w:t>GP</w:t>
      </w:r>
      <w:r w:rsidR="007122F5">
        <w:rPr>
          <w:sz w:val="24"/>
        </w:rPr>
        <w:t>635</w:t>
      </w:r>
      <w:r w:rsidR="003D20E3">
        <w:rPr>
          <w:sz w:val="24"/>
        </w:rPr>
        <w:t>HS</w:t>
      </w:r>
      <w:r w:rsidR="002F7AFB">
        <w:rPr>
          <w:sz w:val="24"/>
        </w:rPr>
        <w:t>GH</w:t>
      </w:r>
      <w:r w:rsidR="00CC2B85">
        <w:rPr>
          <w:sz w:val="24"/>
        </w:rPr>
        <w:t>PL</w:t>
      </w:r>
      <w:r w:rsidR="00B47F26">
        <w:rPr>
          <w:sz w:val="24"/>
        </w:rPr>
        <w:t xml:space="preserve"> </w:t>
      </w:r>
      <w:r w:rsidR="002F7AFB">
        <w:rPr>
          <w:sz w:val="24"/>
        </w:rPr>
        <w:t>Gooseneck Hydraulically Hinged</w:t>
      </w:r>
      <w:r w:rsidR="00DE21A5">
        <w:rPr>
          <w:sz w:val="24"/>
        </w:rPr>
        <w:t xml:space="preserve"> </w:t>
      </w:r>
      <w:r w:rsidR="003D20E3">
        <w:rPr>
          <w:sz w:val="24"/>
        </w:rPr>
        <w:t>High School</w:t>
      </w:r>
      <w:r w:rsidR="00CC2B85">
        <w:rPr>
          <w:sz w:val="24"/>
        </w:rPr>
        <w:t xml:space="preserve"> Plate Mount</w:t>
      </w:r>
      <w:r w:rsidR="00B47F26">
        <w:rPr>
          <w:sz w:val="24"/>
        </w:rPr>
        <w:t xml:space="preserve"> Football Goal P</w:t>
      </w:r>
      <w:r w:rsidR="002A61F6">
        <w:rPr>
          <w:sz w:val="24"/>
        </w:rPr>
        <w:t>osts</w:t>
      </w:r>
      <w:r>
        <w:rPr>
          <w:sz w:val="24"/>
        </w:rPr>
        <w:t xml:space="preserve"> </w:t>
      </w:r>
      <w:r w:rsidR="00F07CDD">
        <w:rPr>
          <w:sz w:val="24"/>
        </w:rPr>
        <w:t xml:space="preserve">and Accessories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Concrete anchoring foundations to be determined by others based on local soil conditions and building codes.  Installer should have a minimum of five (5) football goal post installations </w:t>
      </w:r>
      <w:r w:rsidR="00B47F26">
        <w:rPr>
          <w:sz w:val="24"/>
        </w:rPr>
        <w:t xml:space="preserve">or similar experience </w:t>
      </w:r>
      <w:r w:rsidR="002A61F6">
        <w:rPr>
          <w:sz w:val="24"/>
        </w:rPr>
        <w:t>in the previous three (3) years.</w:t>
      </w:r>
      <w:r>
        <w:rPr>
          <w:sz w:val="24"/>
        </w:rPr>
        <w:tab/>
      </w:r>
    </w:p>
    <w:p w14:paraId="07545D8C" w14:textId="77777777" w:rsidR="00A73895" w:rsidRDefault="00A73895">
      <w:pPr>
        <w:rPr>
          <w:sz w:val="24"/>
        </w:rPr>
      </w:pPr>
    </w:p>
    <w:p w14:paraId="4A957A1B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6F29F" w14:textId="77777777" w:rsidR="0004023D" w:rsidRDefault="0004023D">
      <w:r>
        <w:separator/>
      </w:r>
    </w:p>
  </w:endnote>
  <w:endnote w:type="continuationSeparator" w:id="0">
    <w:p w14:paraId="2F1DE2EE" w14:textId="77777777" w:rsidR="0004023D" w:rsidRDefault="0004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3742" w14:textId="0DA1F8C7" w:rsidR="00D52820" w:rsidRDefault="00D52820" w:rsidP="00D52820">
    <w:pPr>
      <w:pStyle w:val="Footer"/>
      <w:rPr>
        <w:sz w:val="24"/>
      </w:rPr>
    </w:pPr>
    <w:r>
      <w:rPr>
        <w:sz w:val="24"/>
      </w:rPr>
      <w:t>Athletic Field E</w:t>
    </w:r>
    <w:r w:rsidR="000D5F0A">
      <w:rPr>
        <w:sz w:val="24"/>
      </w:rPr>
      <w:t>quipment</w:t>
    </w:r>
    <w:r w:rsidR="00204F23">
      <w:rPr>
        <w:sz w:val="24"/>
      </w:rPr>
      <w:t xml:space="preserve"> -</w:t>
    </w:r>
    <w:r w:rsidR="000D5F0A">
      <w:rPr>
        <w:sz w:val="24"/>
      </w:rPr>
      <w:tab/>
      <w:t xml:space="preserve">             11 68 33.1</w:t>
    </w:r>
    <w:r>
      <w:rPr>
        <w:sz w:val="24"/>
      </w:rPr>
      <w:t xml:space="preserve">3            </w:t>
    </w:r>
    <w:r w:rsidR="00313C5F">
      <w:rPr>
        <w:sz w:val="24"/>
      </w:rPr>
      <w:tab/>
    </w:r>
    <w:r>
      <w:rPr>
        <w:sz w:val="24"/>
      </w:rPr>
      <w:t>0</w:t>
    </w:r>
    <w:r w:rsidR="00EE1A0C">
      <w:rPr>
        <w:sz w:val="24"/>
      </w:rPr>
      <w:t>8</w:t>
    </w:r>
    <w:r>
      <w:rPr>
        <w:sz w:val="24"/>
      </w:rPr>
      <w:t>.</w:t>
    </w:r>
    <w:r w:rsidR="00CC2B85">
      <w:rPr>
        <w:sz w:val="24"/>
      </w:rPr>
      <w:t>1</w:t>
    </w:r>
    <w:r w:rsidR="00EE1A0C">
      <w:rPr>
        <w:sz w:val="24"/>
      </w:rPr>
      <w:t>1</w:t>
    </w:r>
    <w:r>
      <w:rPr>
        <w:sz w:val="24"/>
      </w:rPr>
      <w:t>.</w:t>
    </w:r>
    <w:r w:rsidR="002F7AFB">
      <w:rPr>
        <w:sz w:val="24"/>
      </w:rPr>
      <w:t>2</w:t>
    </w:r>
    <w:r w:rsidR="00CC2B85">
      <w:rPr>
        <w:sz w:val="24"/>
      </w:rPr>
      <w:t>1</w:t>
    </w:r>
  </w:p>
  <w:p w14:paraId="53B3BC56" w14:textId="77777777" w:rsidR="00204F23" w:rsidRDefault="00204F23" w:rsidP="00D52820">
    <w:pPr>
      <w:pStyle w:val="Footer"/>
      <w:rPr>
        <w:sz w:val="24"/>
      </w:rPr>
    </w:pPr>
    <w:r>
      <w:rPr>
        <w:sz w:val="24"/>
      </w:rPr>
      <w:t>Football Field Equipment</w:t>
    </w:r>
  </w:p>
  <w:p w14:paraId="314D1585" w14:textId="77777777" w:rsidR="00734339" w:rsidRDefault="00734339" w:rsidP="0027618F">
    <w:pPr>
      <w:pStyle w:val="Footer"/>
      <w:tabs>
        <w:tab w:val="clear" w:pos="8640"/>
        <w:tab w:val="center" w:pos="432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66790" w14:textId="77777777" w:rsidR="0004023D" w:rsidRDefault="0004023D">
      <w:r>
        <w:separator/>
      </w:r>
    </w:p>
  </w:footnote>
  <w:footnote w:type="continuationSeparator" w:id="0">
    <w:p w14:paraId="5049672C" w14:textId="77777777" w:rsidR="0004023D" w:rsidRDefault="00040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174734B"/>
    <w:multiLevelType w:val="hybridMultilevel"/>
    <w:tmpl w:val="D21E7B96"/>
    <w:lvl w:ilvl="0" w:tplc="4EDCBB1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1C51478"/>
    <w:multiLevelType w:val="hybridMultilevel"/>
    <w:tmpl w:val="A5C01F58"/>
    <w:lvl w:ilvl="0" w:tplc="A260D9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"/>
  </w:num>
  <w:num w:numId="5">
    <w:abstractNumId w:val="20"/>
  </w:num>
  <w:num w:numId="6">
    <w:abstractNumId w:val="6"/>
  </w:num>
  <w:num w:numId="7">
    <w:abstractNumId w:val="18"/>
  </w:num>
  <w:num w:numId="8">
    <w:abstractNumId w:val="13"/>
  </w:num>
  <w:num w:numId="9">
    <w:abstractNumId w:val="19"/>
  </w:num>
  <w:num w:numId="10">
    <w:abstractNumId w:val="8"/>
  </w:num>
  <w:num w:numId="11">
    <w:abstractNumId w:val="21"/>
  </w:num>
  <w:num w:numId="12">
    <w:abstractNumId w:val="24"/>
  </w:num>
  <w:num w:numId="13">
    <w:abstractNumId w:val="2"/>
  </w:num>
  <w:num w:numId="14">
    <w:abstractNumId w:val="5"/>
  </w:num>
  <w:num w:numId="15">
    <w:abstractNumId w:val="14"/>
  </w:num>
  <w:num w:numId="16">
    <w:abstractNumId w:val="26"/>
  </w:num>
  <w:num w:numId="17">
    <w:abstractNumId w:val="0"/>
  </w:num>
  <w:num w:numId="18">
    <w:abstractNumId w:val="23"/>
  </w:num>
  <w:num w:numId="19">
    <w:abstractNumId w:val="3"/>
  </w:num>
  <w:num w:numId="20">
    <w:abstractNumId w:val="25"/>
  </w:num>
  <w:num w:numId="21">
    <w:abstractNumId w:val="16"/>
  </w:num>
  <w:num w:numId="22">
    <w:abstractNumId w:val="11"/>
  </w:num>
  <w:num w:numId="23">
    <w:abstractNumId w:val="9"/>
  </w:num>
  <w:num w:numId="24">
    <w:abstractNumId w:val="22"/>
  </w:num>
  <w:num w:numId="25">
    <w:abstractNumId w:val="17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00F84"/>
    <w:rsid w:val="00011A7D"/>
    <w:rsid w:val="00015E7B"/>
    <w:rsid w:val="00037663"/>
    <w:rsid w:val="0004023D"/>
    <w:rsid w:val="00056AE9"/>
    <w:rsid w:val="0007355E"/>
    <w:rsid w:val="000765D7"/>
    <w:rsid w:val="00077B7F"/>
    <w:rsid w:val="0008326F"/>
    <w:rsid w:val="000842F8"/>
    <w:rsid w:val="0008493D"/>
    <w:rsid w:val="00085202"/>
    <w:rsid w:val="000B46D0"/>
    <w:rsid w:val="000B5684"/>
    <w:rsid w:val="000C6DF2"/>
    <w:rsid w:val="000D5F0A"/>
    <w:rsid w:val="000E181F"/>
    <w:rsid w:val="00112AA6"/>
    <w:rsid w:val="0012165B"/>
    <w:rsid w:val="00124AAC"/>
    <w:rsid w:val="001308FF"/>
    <w:rsid w:val="001377C9"/>
    <w:rsid w:val="001647DE"/>
    <w:rsid w:val="00172A84"/>
    <w:rsid w:val="00184E75"/>
    <w:rsid w:val="00194259"/>
    <w:rsid w:val="001A74CD"/>
    <w:rsid w:val="001A7AED"/>
    <w:rsid w:val="001C0388"/>
    <w:rsid w:val="001F1C5D"/>
    <w:rsid w:val="00204F23"/>
    <w:rsid w:val="0020778F"/>
    <w:rsid w:val="00215E7A"/>
    <w:rsid w:val="00232730"/>
    <w:rsid w:val="00237391"/>
    <w:rsid w:val="00242FD5"/>
    <w:rsid w:val="002508E1"/>
    <w:rsid w:val="00272EDA"/>
    <w:rsid w:val="002746B6"/>
    <w:rsid w:val="0027618F"/>
    <w:rsid w:val="002974AD"/>
    <w:rsid w:val="002A61F6"/>
    <w:rsid w:val="002C08B2"/>
    <w:rsid w:val="002C257E"/>
    <w:rsid w:val="002D524B"/>
    <w:rsid w:val="002E0114"/>
    <w:rsid w:val="002E3D68"/>
    <w:rsid w:val="002F6322"/>
    <w:rsid w:val="002F7AFB"/>
    <w:rsid w:val="003019FA"/>
    <w:rsid w:val="00304857"/>
    <w:rsid w:val="00305DBE"/>
    <w:rsid w:val="00313C5F"/>
    <w:rsid w:val="00314BCF"/>
    <w:rsid w:val="00315A0A"/>
    <w:rsid w:val="00326DB3"/>
    <w:rsid w:val="00331EFC"/>
    <w:rsid w:val="00336653"/>
    <w:rsid w:val="00345E14"/>
    <w:rsid w:val="00355928"/>
    <w:rsid w:val="0035730F"/>
    <w:rsid w:val="0036272D"/>
    <w:rsid w:val="00370277"/>
    <w:rsid w:val="00386AC8"/>
    <w:rsid w:val="003924AB"/>
    <w:rsid w:val="00392BE5"/>
    <w:rsid w:val="003B3561"/>
    <w:rsid w:val="003C2CFD"/>
    <w:rsid w:val="003D20E3"/>
    <w:rsid w:val="003D2AA0"/>
    <w:rsid w:val="00405B91"/>
    <w:rsid w:val="00423CA9"/>
    <w:rsid w:val="00443866"/>
    <w:rsid w:val="00445092"/>
    <w:rsid w:val="00451B03"/>
    <w:rsid w:val="00461723"/>
    <w:rsid w:val="00461F72"/>
    <w:rsid w:val="0046369A"/>
    <w:rsid w:val="00466AA7"/>
    <w:rsid w:val="00475F75"/>
    <w:rsid w:val="00476C36"/>
    <w:rsid w:val="0049618F"/>
    <w:rsid w:val="004E39F2"/>
    <w:rsid w:val="004F2DAC"/>
    <w:rsid w:val="005011C6"/>
    <w:rsid w:val="00503AC1"/>
    <w:rsid w:val="005125A7"/>
    <w:rsid w:val="0051360D"/>
    <w:rsid w:val="005536A8"/>
    <w:rsid w:val="00553EAD"/>
    <w:rsid w:val="00565985"/>
    <w:rsid w:val="005913A1"/>
    <w:rsid w:val="005D582B"/>
    <w:rsid w:val="005E02D3"/>
    <w:rsid w:val="005E08EE"/>
    <w:rsid w:val="005E448D"/>
    <w:rsid w:val="005F4225"/>
    <w:rsid w:val="006150E2"/>
    <w:rsid w:val="00615596"/>
    <w:rsid w:val="0062118C"/>
    <w:rsid w:val="00650E4B"/>
    <w:rsid w:val="00660A25"/>
    <w:rsid w:val="00670E84"/>
    <w:rsid w:val="00690D1D"/>
    <w:rsid w:val="00692B8F"/>
    <w:rsid w:val="006B6BA0"/>
    <w:rsid w:val="006B7F96"/>
    <w:rsid w:val="006C0F07"/>
    <w:rsid w:val="006E4652"/>
    <w:rsid w:val="006F18E6"/>
    <w:rsid w:val="007122F5"/>
    <w:rsid w:val="007135D9"/>
    <w:rsid w:val="00717E21"/>
    <w:rsid w:val="00726314"/>
    <w:rsid w:val="00730941"/>
    <w:rsid w:val="00734339"/>
    <w:rsid w:val="00751403"/>
    <w:rsid w:val="007618F6"/>
    <w:rsid w:val="00777EC9"/>
    <w:rsid w:val="00780670"/>
    <w:rsid w:val="00791918"/>
    <w:rsid w:val="00797A41"/>
    <w:rsid w:val="007A2337"/>
    <w:rsid w:val="007B40FB"/>
    <w:rsid w:val="007B6DB6"/>
    <w:rsid w:val="007B7742"/>
    <w:rsid w:val="007D263E"/>
    <w:rsid w:val="007D4132"/>
    <w:rsid w:val="007E1CA9"/>
    <w:rsid w:val="008060E6"/>
    <w:rsid w:val="00806A2A"/>
    <w:rsid w:val="008207F1"/>
    <w:rsid w:val="00823273"/>
    <w:rsid w:val="00825E19"/>
    <w:rsid w:val="00876335"/>
    <w:rsid w:val="008A1701"/>
    <w:rsid w:val="008C1D4C"/>
    <w:rsid w:val="008C2123"/>
    <w:rsid w:val="008D6E7B"/>
    <w:rsid w:val="008F3AC9"/>
    <w:rsid w:val="008F4D90"/>
    <w:rsid w:val="00911CE3"/>
    <w:rsid w:val="009323CF"/>
    <w:rsid w:val="00932BA8"/>
    <w:rsid w:val="00935443"/>
    <w:rsid w:val="00993575"/>
    <w:rsid w:val="009B5592"/>
    <w:rsid w:val="009C3C02"/>
    <w:rsid w:val="009E7572"/>
    <w:rsid w:val="009F25C2"/>
    <w:rsid w:val="009F4EFA"/>
    <w:rsid w:val="009F79DF"/>
    <w:rsid w:val="00A02904"/>
    <w:rsid w:val="00A22C43"/>
    <w:rsid w:val="00A324F8"/>
    <w:rsid w:val="00A458B7"/>
    <w:rsid w:val="00A47346"/>
    <w:rsid w:val="00A54A98"/>
    <w:rsid w:val="00A5733E"/>
    <w:rsid w:val="00A73895"/>
    <w:rsid w:val="00A81851"/>
    <w:rsid w:val="00AA1224"/>
    <w:rsid w:val="00AB0BE3"/>
    <w:rsid w:val="00AB4D06"/>
    <w:rsid w:val="00AC1229"/>
    <w:rsid w:val="00AD2A2D"/>
    <w:rsid w:val="00AD7E9C"/>
    <w:rsid w:val="00AF6991"/>
    <w:rsid w:val="00AF6D7D"/>
    <w:rsid w:val="00B17B53"/>
    <w:rsid w:val="00B40C06"/>
    <w:rsid w:val="00B47F26"/>
    <w:rsid w:val="00B51296"/>
    <w:rsid w:val="00B667DE"/>
    <w:rsid w:val="00B876A8"/>
    <w:rsid w:val="00BA0B75"/>
    <w:rsid w:val="00BC6E3E"/>
    <w:rsid w:val="00BC753D"/>
    <w:rsid w:val="00BD046B"/>
    <w:rsid w:val="00BD4BFF"/>
    <w:rsid w:val="00BE68AB"/>
    <w:rsid w:val="00BF2A27"/>
    <w:rsid w:val="00BF6855"/>
    <w:rsid w:val="00C00377"/>
    <w:rsid w:val="00C05DAF"/>
    <w:rsid w:val="00C124F0"/>
    <w:rsid w:val="00C16462"/>
    <w:rsid w:val="00C2327C"/>
    <w:rsid w:val="00C25846"/>
    <w:rsid w:val="00C611DA"/>
    <w:rsid w:val="00C770E5"/>
    <w:rsid w:val="00C77549"/>
    <w:rsid w:val="00C77C40"/>
    <w:rsid w:val="00C93FEB"/>
    <w:rsid w:val="00CA36C9"/>
    <w:rsid w:val="00CA3FA8"/>
    <w:rsid w:val="00CC2B85"/>
    <w:rsid w:val="00CC5383"/>
    <w:rsid w:val="00CC5663"/>
    <w:rsid w:val="00CD1E03"/>
    <w:rsid w:val="00CD3324"/>
    <w:rsid w:val="00CE1FB6"/>
    <w:rsid w:val="00CF2993"/>
    <w:rsid w:val="00CF5AC1"/>
    <w:rsid w:val="00D03430"/>
    <w:rsid w:val="00D273DF"/>
    <w:rsid w:val="00D3503C"/>
    <w:rsid w:val="00D35B64"/>
    <w:rsid w:val="00D52820"/>
    <w:rsid w:val="00D86764"/>
    <w:rsid w:val="00DE21A5"/>
    <w:rsid w:val="00DE3225"/>
    <w:rsid w:val="00DE4E48"/>
    <w:rsid w:val="00E04F40"/>
    <w:rsid w:val="00E06024"/>
    <w:rsid w:val="00E133D6"/>
    <w:rsid w:val="00E23EAD"/>
    <w:rsid w:val="00E434DF"/>
    <w:rsid w:val="00E44725"/>
    <w:rsid w:val="00E7389A"/>
    <w:rsid w:val="00E75DE6"/>
    <w:rsid w:val="00EA2416"/>
    <w:rsid w:val="00EC1813"/>
    <w:rsid w:val="00ED0E76"/>
    <w:rsid w:val="00EE1A0C"/>
    <w:rsid w:val="00EF201D"/>
    <w:rsid w:val="00F07CDD"/>
    <w:rsid w:val="00F230A1"/>
    <w:rsid w:val="00F36CF4"/>
    <w:rsid w:val="00F55C11"/>
    <w:rsid w:val="00F62411"/>
    <w:rsid w:val="00F64DE0"/>
    <w:rsid w:val="00F67680"/>
    <w:rsid w:val="00F75ACB"/>
    <w:rsid w:val="00F95C57"/>
    <w:rsid w:val="00FE497B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04EB2F7"/>
  <w15:chartTrackingRefBased/>
  <w15:docId w15:val="{4945079D-A92E-4F62-91CF-528A58D1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7D263E"/>
    <w:pPr>
      <w:ind w:left="720"/>
    </w:pPr>
  </w:style>
  <w:style w:type="character" w:styleId="UnresolvedMention">
    <w:name w:val="Unresolved Mention"/>
    <w:uiPriority w:val="99"/>
    <w:semiHidden/>
    <w:unhideWhenUsed/>
    <w:rsid w:val="00EE1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BFC2-B171-4816-9758-886C689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6961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2</cp:revision>
  <cp:lastPrinted>2005-02-16T20:12:00Z</cp:lastPrinted>
  <dcterms:created xsi:type="dcterms:W3CDTF">2021-08-11T20:48:00Z</dcterms:created>
  <dcterms:modified xsi:type="dcterms:W3CDTF">2021-08-11T20:48:00Z</dcterms:modified>
</cp:coreProperties>
</file>